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5C25D3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5C25D3">
        <w:rPr>
          <w:rFonts w:cs="Tahoma"/>
          <w:i/>
        </w:rPr>
        <w:t>Локально сметные расчеты, сводный сметный расчет.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A50" w:rsidRDefault="007A5A50" w:rsidP="00453988">
      <w:pPr>
        <w:spacing w:after="0" w:line="240" w:lineRule="auto"/>
      </w:pPr>
      <w:r>
        <w:separator/>
      </w:r>
    </w:p>
  </w:endnote>
  <w:endnote w:type="continuationSeparator" w:id="0">
    <w:p w:rsidR="007A5A50" w:rsidRDefault="007A5A5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A50" w:rsidRDefault="007A5A50" w:rsidP="00453988">
      <w:pPr>
        <w:spacing w:after="0" w:line="240" w:lineRule="auto"/>
      </w:pPr>
      <w:r>
        <w:separator/>
      </w:r>
    </w:p>
  </w:footnote>
  <w:footnote w:type="continuationSeparator" w:id="0">
    <w:p w:rsidR="007A5A50" w:rsidRDefault="007A5A50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5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A50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81A70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51DEC-38DE-40B9-89A6-DF115F04F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2024-04-23T06:49:00Z</dcterms:modified>
</cp:coreProperties>
</file>